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AAE39" w14:textId="77777777" w:rsidR="00B84254" w:rsidRPr="00B84254" w:rsidRDefault="00CD6897" w:rsidP="00B8425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84254" w:rsidRPr="00B84254">
        <w:rPr>
          <w:rFonts w:ascii="Corbel" w:hAnsi="Corbel"/>
          <w:bCs/>
          <w:i/>
        </w:rPr>
        <w:t>Załącznik nr 1.5 do Zarządzenia Rektora UR  nr 12/2019</w:t>
      </w:r>
    </w:p>
    <w:p w14:paraId="4F7AC481" w14:textId="77777777" w:rsidR="00B84254" w:rsidRPr="00B84254" w:rsidRDefault="00B84254" w:rsidP="00B8425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84254">
        <w:rPr>
          <w:rFonts w:ascii="Corbel" w:hAnsi="Corbel"/>
          <w:b/>
          <w:smallCaps/>
          <w:sz w:val="24"/>
          <w:szCs w:val="24"/>
        </w:rPr>
        <w:t>SYLABUS</w:t>
      </w:r>
    </w:p>
    <w:p w14:paraId="33D1762F" w14:textId="77777777" w:rsidR="00B84254" w:rsidRPr="00B84254" w:rsidRDefault="00B84254" w:rsidP="00B8425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8425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84254">
        <w:rPr>
          <w:rFonts w:ascii="Corbel" w:hAnsi="Corbel"/>
          <w:smallCaps/>
          <w:sz w:val="24"/>
          <w:szCs w:val="24"/>
        </w:rPr>
        <w:t>2020-2022</w:t>
      </w:r>
    </w:p>
    <w:p w14:paraId="05AFC371" w14:textId="77777777" w:rsidR="0085747A" w:rsidRDefault="00B84254" w:rsidP="00B8425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84254">
        <w:rPr>
          <w:rFonts w:ascii="Corbel" w:hAnsi="Corbel"/>
          <w:sz w:val="20"/>
          <w:szCs w:val="20"/>
        </w:rPr>
        <w:t>Rok akademicki: 2021/2022</w:t>
      </w:r>
    </w:p>
    <w:p w14:paraId="42E97BC6" w14:textId="77777777" w:rsidR="00B84254" w:rsidRPr="00B84254" w:rsidRDefault="00B84254" w:rsidP="00B8425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123E3DD7" w14:textId="32E5FAEC" w:rsidR="0085747A" w:rsidRDefault="0085747A" w:rsidP="00180FA4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180FA4">
        <w:rPr>
          <w:rFonts w:ascii="Corbel" w:hAnsi="Corbel"/>
          <w:szCs w:val="24"/>
        </w:rPr>
        <w:t xml:space="preserve"> </w:t>
      </w:r>
    </w:p>
    <w:p w14:paraId="6A5751B2" w14:textId="77777777" w:rsidR="00180FA4" w:rsidRPr="009C54AE" w:rsidRDefault="00180FA4" w:rsidP="00180FA4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40F1423" w14:textId="77777777" w:rsidTr="00B819C8">
        <w:tc>
          <w:tcPr>
            <w:tcW w:w="2694" w:type="dxa"/>
            <w:vAlign w:val="center"/>
          </w:tcPr>
          <w:p w14:paraId="78D70B9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E47951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Partnerstwo publiczno-prywatne</w:t>
            </w:r>
          </w:p>
        </w:tc>
      </w:tr>
      <w:tr w:rsidR="0085747A" w:rsidRPr="009C54AE" w14:paraId="06CD1C79" w14:textId="77777777" w:rsidTr="00B819C8">
        <w:tc>
          <w:tcPr>
            <w:tcW w:w="2694" w:type="dxa"/>
            <w:vAlign w:val="center"/>
          </w:tcPr>
          <w:p w14:paraId="218431F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7ECEB6" w14:textId="77777777" w:rsidR="0085747A" w:rsidRPr="009C54AE" w:rsidRDefault="004A66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6605">
              <w:rPr>
                <w:rFonts w:ascii="Corbel" w:hAnsi="Corbel"/>
                <w:b w:val="0"/>
                <w:sz w:val="24"/>
                <w:szCs w:val="24"/>
              </w:rPr>
              <w:t>E/II/EUB/C-1.3b</w:t>
            </w:r>
          </w:p>
        </w:tc>
      </w:tr>
      <w:tr w:rsidR="0085747A" w:rsidRPr="009C54AE" w14:paraId="6C7D799B" w14:textId="77777777" w:rsidTr="00B819C8">
        <w:tc>
          <w:tcPr>
            <w:tcW w:w="2694" w:type="dxa"/>
            <w:vAlign w:val="center"/>
          </w:tcPr>
          <w:p w14:paraId="05CA073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83270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1A3CC70" w14:textId="77777777" w:rsidTr="00B819C8">
        <w:tc>
          <w:tcPr>
            <w:tcW w:w="2694" w:type="dxa"/>
            <w:vAlign w:val="center"/>
          </w:tcPr>
          <w:p w14:paraId="24AF1A62" w14:textId="77777777" w:rsidR="0085747A" w:rsidRPr="00B842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42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93EACE" w14:textId="77777777" w:rsidR="0085747A" w:rsidRPr="00B84254" w:rsidRDefault="00B842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425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E745488" w14:textId="77777777" w:rsidTr="00B819C8">
        <w:tc>
          <w:tcPr>
            <w:tcW w:w="2694" w:type="dxa"/>
            <w:vAlign w:val="center"/>
          </w:tcPr>
          <w:p w14:paraId="03E691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76DFCB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B170AF4" w14:textId="77777777" w:rsidTr="00B819C8">
        <w:tc>
          <w:tcPr>
            <w:tcW w:w="2694" w:type="dxa"/>
            <w:vAlign w:val="center"/>
          </w:tcPr>
          <w:p w14:paraId="5FDBC19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9DC18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B8425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72606E" w14:textId="77777777" w:rsidTr="00B819C8">
        <w:tc>
          <w:tcPr>
            <w:tcW w:w="2694" w:type="dxa"/>
            <w:vAlign w:val="center"/>
          </w:tcPr>
          <w:p w14:paraId="5E0BE6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87DE9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1C206C7" w14:textId="77777777" w:rsidTr="00B819C8">
        <w:tc>
          <w:tcPr>
            <w:tcW w:w="2694" w:type="dxa"/>
            <w:vAlign w:val="center"/>
          </w:tcPr>
          <w:p w14:paraId="0AEA2A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613F30" w14:textId="77777777" w:rsidR="0085747A" w:rsidRPr="009C54AE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01DCD4B" w14:textId="77777777" w:rsidTr="00B819C8">
        <w:tc>
          <w:tcPr>
            <w:tcW w:w="2694" w:type="dxa"/>
            <w:vAlign w:val="center"/>
          </w:tcPr>
          <w:p w14:paraId="7B8AE1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ED4FDF" w14:textId="77777777" w:rsidR="0085747A" w:rsidRPr="009C54AE" w:rsidRDefault="00B842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FC16FB0" w14:textId="77777777" w:rsidTr="00B819C8">
        <w:tc>
          <w:tcPr>
            <w:tcW w:w="2694" w:type="dxa"/>
            <w:vAlign w:val="center"/>
          </w:tcPr>
          <w:p w14:paraId="525981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C3272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E5904CE" w14:textId="77777777" w:rsidTr="00B819C8">
        <w:tc>
          <w:tcPr>
            <w:tcW w:w="2694" w:type="dxa"/>
            <w:vAlign w:val="center"/>
          </w:tcPr>
          <w:p w14:paraId="2AE6841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660EF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C1A1C16" w14:textId="77777777" w:rsidTr="00B819C8">
        <w:tc>
          <w:tcPr>
            <w:tcW w:w="2694" w:type="dxa"/>
            <w:vAlign w:val="center"/>
          </w:tcPr>
          <w:p w14:paraId="281A1B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AFB75D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6FE81507" w14:textId="77777777" w:rsidTr="00B819C8">
        <w:tc>
          <w:tcPr>
            <w:tcW w:w="2694" w:type="dxa"/>
            <w:vAlign w:val="center"/>
          </w:tcPr>
          <w:p w14:paraId="20B465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B0C7A6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357B92B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71680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B192E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526563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ECE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05648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D2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56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355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D49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90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D0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02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E7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21B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C8A232" w14:textId="77777777" w:rsidTr="00B8425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38ED" w14:textId="77777777" w:rsidR="00015B8F" w:rsidRPr="009C54AE" w:rsidRDefault="00B842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C2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7B36E" w14:textId="77777777" w:rsidR="00015B8F" w:rsidRPr="009C54AE" w:rsidRDefault="004A66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6F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16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83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45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81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B5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2E22" w14:textId="77777777" w:rsidR="00015B8F" w:rsidRPr="009C54AE" w:rsidRDefault="008441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31AB13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0E7C1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BADBF7" w14:textId="77777777" w:rsidR="00B84254" w:rsidRPr="001B0F84" w:rsidRDefault="00B84254" w:rsidP="00B842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0F84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B0F8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B0F84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B957543" w14:textId="77777777" w:rsidR="00B84254" w:rsidRPr="009C54AE" w:rsidRDefault="00B84254" w:rsidP="00B842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0F84">
        <w:rPr>
          <w:rFonts w:ascii="MS Gothic" w:eastAsia="MS Gothic" w:hAnsi="MS Gothic" w:cs="MS Gothic" w:hint="eastAsia"/>
          <w:b w:val="0"/>
          <w:szCs w:val="24"/>
        </w:rPr>
        <w:t>☐</w:t>
      </w:r>
      <w:r w:rsidRPr="001B0F8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C05F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2770B2" w14:textId="77777777" w:rsidR="00B84254" w:rsidRPr="00B84254" w:rsidRDefault="00B84254" w:rsidP="00B842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4254">
        <w:rPr>
          <w:rFonts w:ascii="Corbel" w:hAnsi="Corbel"/>
          <w:smallCaps w:val="0"/>
          <w:szCs w:val="24"/>
        </w:rPr>
        <w:t xml:space="preserve">1.3 </w:t>
      </w:r>
      <w:r w:rsidRPr="00B84254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B842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1B2BDD" w14:textId="77777777" w:rsidR="00B84254" w:rsidRPr="009C54AE" w:rsidRDefault="00B84254" w:rsidP="00B84254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B84254">
        <w:rPr>
          <w:rFonts w:ascii="Corbel" w:hAnsi="Corbel"/>
          <w:b w:val="0"/>
          <w:smallCaps w:val="0"/>
          <w:szCs w:val="24"/>
        </w:rPr>
        <w:t>zaliczenie z oceną</w:t>
      </w:r>
    </w:p>
    <w:p w14:paraId="036E96E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9FD8A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2E23E9E" w14:textId="77777777" w:rsidTr="00745302">
        <w:tc>
          <w:tcPr>
            <w:tcW w:w="9670" w:type="dxa"/>
          </w:tcPr>
          <w:p w14:paraId="43489754" w14:textId="77777777" w:rsidR="006D6228" w:rsidRPr="006D6228" w:rsidRDefault="006D6228" w:rsidP="00132CA2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6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zakresu: zarządzania, ekonomiki i finansów sektora publicznego i prywatnego.</w:t>
            </w:r>
          </w:p>
        </w:tc>
      </w:tr>
    </w:tbl>
    <w:p w14:paraId="4C8909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4694E9" w14:textId="77777777" w:rsidR="00B84254" w:rsidRDefault="00B842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CB89E8" w14:textId="77777777" w:rsidR="00B84254" w:rsidRDefault="00B842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766C44" w14:textId="77777777" w:rsidR="00C22959" w:rsidRDefault="00C2295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241E3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A899C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21F05D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D6228" w:rsidRPr="009C54AE" w14:paraId="3450BC06" w14:textId="77777777" w:rsidTr="00923D7D">
        <w:tc>
          <w:tcPr>
            <w:tcW w:w="851" w:type="dxa"/>
            <w:vAlign w:val="center"/>
          </w:tcPr>
          <w:p w14:paraId="0B2FA73B" w14:textId="77777777" w:rsidR="006D6228" w:rsidRPr="009C54AE" w:rsidRDefault="006D62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2F36A9" w14:textId="77777777" w:rsidR="006D6228" w:rsidRPr="005B1F97" w:rsidRDefault="006D6228" w:rsidP="00B842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regułami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współpracy sektora publicznego i prywatnego w realizacji przedsięwzięć o charakterze użyteczności publicznej</w:t>
            </w:r>
            <w:r w:rsidRPr="006D622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D6228" w:rsidRPr="009C54AE" w14:paraId="2F787A9D" w14:textId="77777777" w:rsidTr="00923D7D">
        <w:tc>
          <w:tcPr>
            <w:tcW w:w="851" w:type="dxa"/>
            <w:vAlign w:val="center"/>
          </w:tcPr>
          <w:p w14:paraId="184A08BA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B3D732D" w14:textId="77777777" w:rsidR="006D6228" w:rsidRPr="005B1F97" w:rsidRDefault="006D6228" w:rsidP="00B842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wiedzy dotyczącej uregulowań dla PPP.</w:t>
            </w:r>
          </w:p>
        </w:tc>
      </w:tr>
      <w:tr w:rsidR="006D6228" w:rsidRPr="009C54AE" w14:paraId="27D5ABA5" w14:textId="77777777" w:rsidTr="00923D7D">
        <w:tc>
          <w:tcPr>
            <w:tcW w:w="851" w:type="dxa"/>
            <w:vAlign w:val="center"/>
          </w:tcPr>
          <w:p w14:paraId="3C0496DA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71BFD6B" w14:textId="77777777" w:rsidR="006D6228" w:rsidRPr="005B1F97" w:rsidRDefault="006D6228" w:rsidP="00B842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studentów podstawowych umiejętności związanych z przygotowaniem koncepcji przedsięwzięcia w ramach PPP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oraz identyfikacj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kosztów i korzyści płynących z partnerstwa publiczno-prywatnego.</w:t>
            </w:r>
          </w:p>
        </w:tc>
      </w:tr>
    </w:tbl>
    <w:p w14:paraId="4B268E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27D3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EC4F6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B27B1FE" w14:textId="77777777" w:rsidTr="0071620A">
        <w:tc>
          <w:tcPr>
            <w:tcW w:w="1701" w:type="dxa"/>
            <w:vAlign w:val="center"/>
          </w:tcPr>
          <w:p w14:paraId="77ADC65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09F58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C148B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9ADF8AE" w14:textId="77777777" w:rsidTr="005E6E85">
        <w:tc>
          <w:tcPr>
            <w:tcW w:w="1701" w:type="dxa"/>
          </w:tcPr>
          <w:p w14:paraId="5CE4143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4E7A179" w14:textId="77777777" w:rsidR="0085747A" w:rsidRPr="009C54AE" w:rsidRDefault="00E02780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koncepcją partnerstwa publiczno-prywatnego</w:t>
            </w: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 i opisuje szereg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projektów PPP.</w:t>
            </w:r>
          </w:p>
        </w:tc>
        <w:tc>
          <w:tcPr>
            <w:tcW w:w="1873" w:type="dxa"/>
          </w:tcPr>
          <w:p w14:paraId="3C30CD0D" w14:textId="77777777" w:rsidR="00316B40" w:rsidRDefault="00F829F6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425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52A7A98" w14:textId="030BB1F3" w:rsidR="0085747A" w:rsidRPr="00B84254" w:rsidRDefault="009A23AD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4254">
              <w:rPr>
                <w:rFonts w:ascii="Corbel" w:eastAsia="Times New Roman" w:hAnsi="Corbel"/>
                <w:b w:val="0"/>
                <w:color w:val="000000"/>
                <w:szCs w:val="24"/>
              </w:rPr>
              <w:t>K_W02,</w:t>
            </w:r>
          </w:p>
        </w:tc>
      </w:tr>
      <w:tr w:rsidR="00FA5EB9" w:rsidRPr="009C54AE" w14:paraId="76A1DFB1" w14:textId="77777777" w:rsidTr="005E6E85">
        <w:tc>
          <w:tcPr>
            <w:tcW w:w="1701" w:type="dxa"/>
          </w:tcPr>
          <w:p w14:paraId="6229EE6B" w14:textId="77777777" w:rsidR="00FA5EB9" w:rsidRPr="009C54AE" w:rsidRDefault="00FA5E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AC7C73" w14:textId="77777777" w:rsidR="00FA5EB9" w:rsidRPr="00447708" w:rsidRDefault="00FA5EB9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Analizuje zjawiska i procesy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oraz porównuje je z założeniami modeli teoretycznych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D2F3219" w14:textId="77777777" w:rsidR="00FA5EB9" w:rsidRPr="009C54AE" w:rsidRDefault="00435993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512146D8" w14:textId="77777777" w:rsidTr="005E6E85">
        <w:tc>
          <w:tcPr>
            <w:tcW w:w="1701" w:type="dxa"/>
          </w:tcPr>
          <w:p w14:paraId="3B0F77BF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B71AA55" w14:textId="77777777" w:rsidR="00FA5EB9" w:rsidRPr="00FA5EB9" w:rsidRDefault="00FA5EB9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Przeprowadza syntetyczną prezentację dotyczącą wybranego aspektu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poprawnie argumentując przyjęte tezy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2A077D0" w14:textId="77777777" w:rsidR="00FA5EB9" w:rsidRPr="009C54AE" w:rsidRDefault="00435993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5FCBAD85" w14:textId="77777777" w:rsidTr="005E6E85">
        <w:tc>
          <w:tcPr>
            <w:tcW w:w="1701" w:type="dxa"/>
          </w:tcPr>
          <w:p w14:paraId="04A7B5F9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0FCBB58" w14:textId="77777777" w:rsidR="00FA5EB9" w:rsidRPr="007F0908" w:rsidRDefault="00FA5EB9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Przygotowuje koncepcję przedsięwzięcia w ramach 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>partnerstwa publiczno-prywatnego akcentując</w:t>
            </w:r>
            <w:r w:rsidR="00F829F6">
              <w:rPr>
                <w:rFonts w:ascii="Corbel" w:hAnsi="Corbel"/>
                <w:b w:val="0"/>
                <w:smallCaps w:val="0"/>
                <w:szCs w:val="24"/>
              </w:rPr>
              <w:t xml:space="preserve"> nakłady i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 xml:space="preserve"> korzyści partnerów.</w:t>
            </w:r>
          </w:p>
        </w:tc>
        <w:tc>
          <w:tcPr>
            <w:tcW w:w="1873" w:type="dxa"/>
          </w:tcPr>
          <w:p w14:paraId="6AABE70C" w14:textId="77777777" w:rsidR="00FA5EB9" w:rsidRPr="009C54AE" w:rsidRDefault="008153B9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35993">
              <w:rPr>
                <w:rFonts w:ascii="Corbel" w:hAnsi="Corbel"/>
                <w:b w:val="0"/>
                <w:smallCaps w:val="0"/>
                <w:szCs w:val="24"/>
              </w:rPr>
              <w:t xml:space="preserve"> U02</w:t>
            </w:r>
          </w:p>
        </w:tc>
      </w:tr>
      <w:tr w:rsidR="008153B9" w:rsidRPr="009C54AE" w14:paraId="1DBC1BD1" w14:textId="77777777" w:rsidTr="005E6E85">
        <w:tc>
          <w:tcPr>
            <w:tcW w:w="1701" w:type="dxa"/>
          </w:tcPr>
          <w:p w14:paraId="16215F99" w14:textId="6D4B01B6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836C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95D3465" w14:textId="77777777" w:rsidR="008153B9" w:rsidRPr="00435993" w:rsidRDefault="008153B9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993">
              <w:rPr>
                <w:rFonts w:ascii="Corbel" w:hAnsi="Corbel"/>
                <w:b w:val="0"/>
                <w:smallCaps w:val="0"/>
                <w:szCs w:val="24"/>
              </w:rPr>
              <w:t xml:space="preserve">Pracuje w zespole uznając znaczenie wiedzy </w:t>
            </w:r>
            <w:r w:rsidR="009A23AD" w:rsidRPr="00435993">
              <w:rPr>
                <w:rFonts w:ascii="Corbel" w:hAnsi="Corbel"/>
                <w:b w:val="0"/>
                <w:smallCaps w:val="0"/>
                <w:szCs w:val="24"/>
              </w:rPr>
              <w:t xml:space="preserve">i samodoskonalenie </w:t>
            </w:r>
            <w:r w:rsidRPr="00435993">
              <w:rPr>
                <w:rFonts w:ascii="Corbel" w:hAnsi="Corbel"/>
                <w:b w:val="0"/>
                <w:smallCaps w:val="0"/>
                <w:szCs w:val="24"/>
              </w:rPr>
              <w:t>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299C228E" w14:textId="72B66AD3" w:rsidR="00316B40" w:rsidRDefault="008153B9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C0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C40C9" w:rsidRPr="00802C0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27AFC8EE" w14:textId="5C0792EB" w:rsidR="008153B9" w:rsidRPr="00435993" w:rsidRDefault="00C0212B" w:rsidP="00316B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36C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35993">
              <w:rPr>
                <w:rFonts w:ascii="Corbel" w:hAnsi="Corbel"/>
                <w:b w:val="0"/>
                <w:smallCaps w:val="0"/>
                <w:szCs w:val="24"/>
              </w:rPr>
              <w:t>_K04</w:t>
            </w:r>
          </w:p>
        </w:tc>
      </w:tr>
    </w:tbl>
    <w:p w14:paraId="5483F418" w14:textId="77777777" w:rsidR="00F829F6" w:rsidRDefault="00F829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382E62" w14:textId="77777777" w:rsidR="009A23AD" w:rsidRPr="009C54AE" w:rsidRDefault="009A23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58547F" w14:textId="77777777" w:rsidR="0085747A" w:rsidRDefault="00675843" w:rsidP="0043599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2AE5F62" w14:textId="77777777" w:rsidR="00435993" w:rsidRPr="00435993" w:rsidRDefault="00435993" w:rsidP="0043599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68E04E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15DC9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0B31D54" w14:textId="77777777" w:rsidTr="00923D7D">
        <w:tc>
          <w:tcPr>
            <w:tcW w:w="9639" w:type="dxa"/>
          </w:tcPr>
          <w:p w14:paraId="5612F7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D9C" w:rsidRPr="009C54AE" w14:paraId="55761011" w14:textId="77777777" w:rsidTr="00923D7D">
        <w:tc>
          <w:tcPr>
            <w:tcW w:w="9639" w:type="dxa"/>
          </w:tcPr>
          <w:p w14:paraId="6278F5AE" w14:textId="77777777" w:rsidR="000F4D9C" w:rsidRPr="00E87989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Istota i uregulowania prawne dotyczące PPP</w:t>
            </w:r>
            <w:r>
              <w:rPr>
                <w:rFonts w:ascii="Corbel" w:hAnsi="Corbel"/>
                <w:sz w:val="24"/>
                <w:szCs w:val="24"/>
              </w:rPr>
              <w:t>.  R</w:t>
            </w:r>
            <w:r w:rsidRPr="00E87989">
              <w:rPr>
                <w:rFonts w:ascii="Corbel" w:hAnsi="Corbel"/>
                <w:sz w:val="24"/>
                <w:szCs w:val="24"/>
              </w:rPr>
              <w:t>ealizacja inwestycji w formie partnerstwa publiczno-prywatnego – aspekt teoretyczny</w:t>
            </w:r>
          </w:p>
        </w:tc>
      </w:tr>
      <w:tr w:rsidR="000F4D9C" w:rsidRPr="009C54AE" w14:paraId="6DBED871" w14:textId="77777777" w:rsidTr="00923D7D">
        <w:tc>
          <w:tcPr>
            <w:tcW w:w="9639" w:type="dxa"/>
          </w:tcPr>
          <w:p w14:paraId="2D533FAF" w14:textId="77777777" w:rsidR="000F4D9C" w:rsidRPr="009C54AE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ozwój partnerstwa publiczno-prywatnego w 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uropie i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E87989">
              <w:rPr>
                <w:rFonts w:ascii="Corbel" w:hAnsi="Corbel"/>
                <w:sz w:val="24"/>
                <w:szCs w:val="24"/>
              </w:rPr>
              <w:t>olsce</w:t>
            </w:r>
          </w:p>
        </w:tc>
      </w:tr>
      <w:tr w:rsidR="000F4D9C" w:rsidRPr="009C54AE" w14:paraId="19C0D3FD" w14:textId="77777777" w:rsidTr="00923D7D">
        <w:tc>
          <w:tcPr>
            <w:tcW w:w="9639" w:type="dxa"/>
          </w:tcPr>
          <w:p w14:paraId="4D8245E9" w14:textId="77777777" w:rsidR="000F4D9C" w:rsidRPr="009C54AE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Specyfika projektów infrastrukturalnych z udziałem podmiotu prywatnego – obszary zastosowania PPP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01DC716D" w14:textId="77777777" w:rsidTr="00923D7D">
        <w:tc>
          <w:tcPr>
            <w:tcW w:w="9639" w:type="dxa"/>
          </w:tcPr>
          <w:p w14:paraId="15914A4F" w14:textId="77777777" w:rsidR="000F4D9C" w:rsidRPr="008F6199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Charakterystyka transakcji PPP – uczestnicy i podział ryzyka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596A98E" w14:textId="77777777" w:rsidTr="00923D7D">
        <w:tc>
          <w:tcPr>
            <w:tcW w:w="9639" w:type="dxa"/>
          </w:tcPr>
          <w:p w14:paraId="00F802F9" w14:textId="77777777" w:rsidR="000F4D9C" w:rsidRPr="008F6199" w:rsidRDefault="00E87989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 xml:space="preserve">Przebieg transakcji PPP – procedura i kryteria wyboru partnera prywatnego, realizacja i </w:t>
            </w:r>
            <w:r w:rsidRPr="008F6199">
              <w:rPr>
                <w:rFonts w:ascii="Corbel" w:hAnsi="Corbel"/>
                <w:sz w:val="24"/>
                <w:szCs w:val="24"/>
              </w:rPr>
              <w:lastRenderedPageBreak/>
              <w:t>kontrola umowy.</w:t>
            </w:r>
          </w:p>
        </w:tc>
      </w:tr>
      <w:tr w:rsidR="000F4D9C" w:rsidRPr="009C54AE" w14:paraId="7C5BDD17" w14:textId="77777777" w:rsidTr="00923D7D">
        <w:tc>
          <w:tcPr>
            <w:tcW w:w="9639" w:type="dxa"/>
          </w:tcPr>
          <w:p w14:paraId="3FF385AC" w14:textId="77777777" w:rsidR="000F4D9C" w:rsidRPr="008F6199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A2F43">
              <w:rPr>
                <w:rFonts w:ascii="Corbel" w:hAnsi="Corbel"/>
                <w:sz w:val="24"/>
                <w:szCs w:val="24"/>
              </w:rPr>
              <w:t>prywatne z punktu widzenia doświadczeń strony prywatnej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8D89F90" w14:textId="77777777" w:rsidTr="00923D7D">
        <w:tc>
          <w:tcPr>
            <w:tcW w:w="9639" w:type="dxa"/>
          </w:tcPr>
          <w:p w14:paraId="6B3DB1BD" w14:textId="77777777" w:rsidR="000F4D9C" w:rsidRPr="008F6199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6A2F43">
              <w:rPr>
                <w:rFonts w:ascii="Corbel" w:hAnsi="Corbel"/>
                <w:sz w:val="24"/>
                <w:szCs w:val="24"/>
              </w:rPr>
              <w:t>stota partnerstwa publiczno-prywatnego a zarządzanie polityką inwestycyjną samorządów terytorialnych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3BC72B4" w14:textId="77777777" w:rsidTr="00923D7D">
        <w:tc>
          <w:tcPr>
            <w:tcW w:w="9639" w:type="dxa"/>
          </w:tcPr>
          <w:p w14:paraId="696E338C" w14:textId="77777777" w:rsidR="000F4D9C" w:rsidRPr="008F6199" w:rsidRDefault="006A2F43" w:rsidP="0043599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publiczno-prywatne w sektorze dróg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C69AFDA" w14:textId="77777777" w:rsidTr="00923D7D">
        <w:tc>
          <w:tcPr>
            <w:tcW w:w="9639" w:type="dxa"/>
          </w:tcPr>
          <w:p w14:paraId="2F892BFF" w14:textId="77777777" w:rsidR="000F4D9C" w:rsidRPr="008F6199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ochron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zdrowia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0C2771E" w14:textId="77777777" w:rsidTr="00923D7D">
        <w:tc>
          <w:tcPr>
            <w:tcW w:w="9639" w:type="dxa"/>
          </w:tcPr>
          <w:p w14:paraId="3D8C0C59" w14:textId="77777777" w:rsidR="000F4D9C" w:rsidRPr="006A2F43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</w:t>
            </w:r>
            <w:r w:rsidR="007C4354">
              <w:rPr>
                <w:rFonts w:ascii="Corbel" w:hAnsi="Corbel"/>
                <w:sz w:val="24"/>
                <w:szCs w:val="24"/>
              </w:rPr>
              <w:t>t</w:t>
            </w:r>
            <w:r w:rsidRPr="006A2F43">
              <w:rPr>
                <w:rFonts w:ascii="Corbel" w:hAnsi="Corbel"/>
                <w:sz w:val="24"/>
                <w:szCs w:val="24"/>
              </w:rPr>
              <w:t>nerstw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 w działalności badawczo-rozwojowej i innowacyjnej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59ADC25" w14:textId="77777777" w:rsidTr="00923D7D">
        <w:tc>
          <w:tcPr>
            <w:tcW w:w="9639" w:type="dxa"/>
          </w:tcPr>
          <w:p w14:paraId="7F6089FE" w14:textId="77777777" w:rsidR="000F4D9C" w:rsidRPr="008F6199" w:rsidRDefault="006A2F43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p</w:t>
            </w:r>
            <w:r w:rsidRPr="006A2F43">
              <w:rPr>
                <w:rFonts w:ascii="Corbel" w:hAnsi="Corbel"/>
                <w:sz w:val="24"/>
                <w:szCs w:val="24"/>
              </w:rPr>
              <w:t>artnerstw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</w:t>
            </w:r>
            <w:r>
              <w:rPr>
                <w:rFonts w:ascii="Corbel" w:hAnsi="Corbel"/>
                <w:sz w:val="24"/>
                <w:szCs w:val="24"/>
              </w:rPr>
              <w:t xml:space="preserve">go 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w szkolnictwie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olsce</w:t>
            </w:r>
            <w:r w:rsidR="00551B6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A820BEF" w14:textId="77777777" w:rsidTr="00923D7D">
        <w:tc>
          <w:tcPr>
            <w:tcW w:w="9639" w:type="dxa"/>
          </w:tcPr>
          <w:p w14:paraId="10FC4F7C" w14:textId="77777777" w:rsidR="000F4D9C" w:rsidRPr="00551B64" w:rsidRDefault="00551B64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 xml:space="preserve">jako </w:t>
            </w:r>
            <w:r w:rsidRPr="006A2F43">
              <w:rPr>
                <w:rFonts w:ascii="Corbel" w:hAnsi="Corbel"/>
                <w:sz w:val="24"/>
                <w:szCs w:val="24"/>
              </w:rPr>
              <w:t>źródł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finansowania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rewitalizacji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9CB8D24" w14:textId="77777777" w:rsidTr="00923D7D">
        <w:tc>
          <w:tcPr>
            <w:tcW w:w="9639" w:type="dxa"/>
          </w:tcPr>
          <w:p w14:paraId="2A109908" w14:textId="77777777" w:rsidR="000F4D9C" w:rsidRPr="009C54AE" w:rsidRDefault="00551B64" w:rsidP="004359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rzedsięwzięcie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koncepcji 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przedsięwzięcia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w konwencji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F271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FDCEE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6F774B8" w14:textId="77777777" w:rsidR="0085747A" w:rsidRPr="00435993" w:rsidRDefault="0085747A" w:rsidP="00435993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3E4599E6" w14:textId="12E3F63C" w:rsidR="00492793" w:rsidRPr="00180FA4" w:rsidRDefault="00492793" w:rsidP="004927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180FA4">
        <w:rPr>
          <w:rFonts w:ascii="Corbel" w:hAnsi="Corbel"/>
          <w:b w:val="0"/>
          <w:smallCaps w:val="0"/>
          <w:szCs w:val="24"/>
        </w:rPr>
        <w:t xml:space="preserve">Ćwiczenia obejmują dyskusję moderowaną, analizę i interpretację tekstów źródłowych, rozwiązywanie zadań, analizę studium przypadku, referaty studentów oraz zespołową pracę w podgrupach. </w:t>
      </w:r>
    </w:p>
    <w:p w14:paraId="0F2DEB5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AA39D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0794FF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FD51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1A70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786ABCC" w14:textId="77777777" w:rsidTr="00C05F44">
        <w:tc>
          <w:tcPr>
            <w:tcW w:w="1985" w:type="dxa"/>
            <w:vAlign w:val="center"/>
          </w:tcPr>
          <w:p w14:paraId="7658F62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E8BC4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8B653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2B74AD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BE31B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0F8B6F6" w14:textId="77777777" w:rsidTr="00C05F44">
        <w:tc>
          <w:tcPr>
            <w:tcW w:w="1985" w:type="dxa"/>
          </w:tcPr>
          <w:p w14:paraId="64799B6E" w14:textId="4EA1FE64" w:rsidR="0085747A" w:rsidRPr="009C54AE" w:rsidRDefault="00AD265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4CC180" w14:textId="77777777" w:rsidR="0085747A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23A80C9D" w14:textId="77777777" w:rsidR="0085747A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0179F7CA" w14:textId="77777777" w:rsidTr="00C05F44">
        <w:tc>
          <w:tcPr>
            <w:tcW w:w="1985" w:type="dxa"/>
          </w:tcPr>
          <w:p w14:paraId="608F99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FF78B62" w14:textId="77777777" w:rsidR="0085747A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56AB376B" w14:textId="77777777" w:rsidR="0085747A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03231AE9" w14:textId="77777777" w:rsidTr="00C05F44">
        <w:tc>
          <w:tcPr>
            <w:tcW w:w="1985" w:type="dxa"/>
          </w:tcPr>
          <w:p w14:paraId="3F23B3C9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57B4F0B9" w14:textId="77777777" w:rsidR="007C4354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5383D22E" w14:textId="77777777" w:rsidR="007C4354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33E27A62" w14:textId="77777777" w:rsidTr="00C05F44">
        <w:tc>
          <w:tcPr>
            <w:tcW w:w="1985" w:type="dxa"/>
          </w:tcPr>
          <w:p w14:paraId="74CC1B35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553CB3CB" w14:textId="77777777" w:rsidR="007C4354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koncepcja przedsięwzięcia w konwencji PPP</w:t>
            </w:r>
          </w:p>
        </w:tc>
        <w:tc>
          <w:tcPr>
            <w:tcW w:w="2126" w:type="dxa"/>
          </w:tcPr>
          <w:p w14:paraId="14CA671D" w14:textId="77777777" w:rsidR="007C4354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08ED402D" w14:textId="77777777" w:rsidTr="00C05F44">
        <w:tc>
          <w:tcPr>
            <w:tcW w:w="1985" w:type="dxa"/>
          </w:tcPr>
          <w:p w14:paraId="166E2514" w14:textId="4E6A071B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836C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1A911AC1" w14:textId="77777777" w:rsidR="007C4354" w:rsidRPr="00AD2654" w:rsidRDefault="003D09F6" w:rsidP="00435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4BBC1137" w14:textId="77777777" w:rsidR="007C4354" w:rsidRPr="00AD2654" w:rsidRDefault="007C4354" w:rsidP="00132C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6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0C3C5F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8EFA8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52E372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F86AF37" w14:textId="77777777" w:rsidTr="00923D7D">
        <w:tc>
          <w:tcPr>
            <w:tcW w:w="9670" w:type="dxa"/>
          </w:tcPr>
          <w:p w14:paraId="7905D343" w14:textId="77777777" w:rsidR="0085747A" w:rsidRPr="009C54AE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1CFCD7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D7BF7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1D974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08FE167" w14:textId="77777777" w:rsidTr="003E1941">
        <w:tc>
          <w:tcPr>
            <w:tcW w:w="4962" w:type="dxa"/>
            <w:vAlign w:val="center"/>
          </w:tcPr>
          <w:p w14:paraId="7E6683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DD49C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F877BB" w14:textId="77777777" w:rsidTr="00923D7D">
        <w:tc>
          <w:tcPr>
            <w:tcW w:w="4962" w:type="dxa"/>
          </w:tcPr>
          <w:p w14:paraId="4AC6F51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B5A143" w14:textId="77777777" w:rsidR="0085747A" w:rsidRPr="009C54AE" w:rsidRDefault="004A6605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D126165" w14:textId="77777777" w:rsidTr="00923D7D">
        <w:tc>
          <w:tcPr>
            <w:tcW w:w="4962" w:type="dxa"/>
          </w:tcPr>
          <w:p w14:paraId="16162C7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B4511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F975E87" w14:textId="77777777" w:rsidR="00C61DC5" w:rsidRPr="009C54AE" w:rsidRDefault="00E90840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FAD54D5" w14:textId="77777777" w:rsidTr="00923D7D">
        <w:tc>
          <w:tcPr>
            <w:tcW w:w="4962" w:type="dxa"/>
          </w:tcPr>
          <w:p w14:paraId="309F1E11" w14:textId="75616EBA" w:rsidR="00C61DC5" w:rsidRPr="009C54AE" w:rsidRDefault="00C61DC5" w:rsidP="009001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0014A">
              <w:rPr>
                <w:rFonts w:ascii="Corbel" w:hAnsi="Corbel"/>
                <w:sz w:val="24"/>
                <w:szCs w:val="24"/>
              </w:rPr>
              <w:t xml:space="preserve"> </w:t>
            </w:r>
            <w:r w:rsidR="009E5725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63514412" w14:textId="77777777" w:rsidR="00C61DC5" w:rsidRPr="009C54AE" w:rsidRDefault="004A6605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14:paraId="0F2FCD01" w14:textId="77777777" w:rsidTr="00923D7D">
        <w:tc>
          <w:tcPr>
            <w:tcW w:w="4962" w:type="dxa"/>
          </w:tcPr>
          <w:p w14:paraId="779C579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D9A22F" w14:textId="77777777" w:rsidR="0085747A" w:rsidRPr="009C54AE" w:rsidRDefault="00E90840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E2BAC4B" w14:textId="77777777" w:rsidTr="00923D7D">
        <w:tc>
          <w:tcPr>
            <w:tcW w:w="4962" w:type="dxa"/>
          </w:tcPr>
          <w:p w14:paraId="37D850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8FF80D" w14:textId="77777777" w:rsidR="0085747A" w:rsidRPr="009C54AE" w:rsidRDefault="00E90840" w:rsidP="004359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7D7B1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E8B98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326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27F186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285D4751" w14:textId="77777777" w:rsidTr="00435993">
        <w:trPr>
          <w:trHeight w:val="397"/>
        </w:trPr>
        <w:tc>
          <w:tcPr>
            <w:tcW w:w="4111" w:type="dxa"/>
          </w:tcPr>
          <w:p w14:paraId="60D8E9D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7C8F8138" w14:textId="77777777" w:rsidR="0085747A" w:rsidRPr="009C54AE" w:rsidRDefault="00435993" w:rsidP="004359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F8D02F3" w14:textId="77777777" w:rsidTr="00435993">
        <w:trPr>
          <w:trHeight w:val="397"/>
        </w:trPr>
        <w:tc>
          <w:tcPr>
            <w:tcW w:w="4111" w:type="dxa"/>
          </w:tcPr>
          <w:p w14:paraId="1D85BF9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F133961" w14:textId="77777777" w:rsidR="0085747A" w:rsidRPr="009C54AE" w:rsidRDefault="00435993" w:rsidP="004359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FB6ED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BE93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529FAD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6B6A604" w14:textId="77777777" w:rsidTr="00132CA2">
        <w:trPr>
          <w:trHeight w:val="397"/>
        </w:trPr>
        <w:tc>
          <w:tcPr>
            <w:tcW w:w="9639" w:type="dxa"/>
          </w:tcPr>
          <w:p w14:paraId="3687C4F8" w14:textId="77777777" w:rsidR="00B0143B" w:rsidRDefault="0085747A" w:rsidP="00132C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9C3BE8" w14:textId="53616DF8" w:rsidR="00B0143B" w:rsidRDefault="00B0143B" w:rsidP="00180FA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>Cieślak R. (red.),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Partnerstwo publiczno-prywatne : 100 pytań, wyjaśnień, interpretacji,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Lex a Wolters Kluwer business, Warszawa 2014.</w:t>
            </w:r>
          </w:p>
          <w:p w14:paraId="31B2F6A5" w14:textId="09C781E9" w:rsidR="00B0143B" w:rsidRPr="00B0143B" w:rsidRDefault="00B0143B" w:rsidP="00180FA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Lissowski O.,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Partnerstwo publiczno-prywatne i świadczenie usług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Polskie Wydawnictwo Prawnicze Iuris, Poznań 2012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9ACD6BB" w14:textId="7538BE61" w:rsidR="00B0143B" w:rsidRPr="00B0143B" w:rsidRDefault="00B0143B" w:rsidP="00180FA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Cenkier A.,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Partnerstwo publiczno-prywatne jako metoda wykonania zadań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Szkoła Główna Handlowa w Warszawie - Oficyna Wydawnicza, Warszawa 2011.</w:t>
            </w:r>
          </w:p>
        </w:tc>
      </w:tr>
      <w:tr w:rsidR="0085747A" w:rsidRPr="009C54AE" w14:paraId="4FFD76C5" w14:textId="77777777" w:rsidTr="00132CA2">
        <w:trPr>
          <w:trHeight w:val="397"/>
        </w:trPr>
        <w:tc>
          <w:tcPr>
            <w:tcW w:w="9639" w:type="dxa"/>
          </w:tcPr>
          <w:p w14:paraId="180BB861" w14:textId="77777777" w:rsidR="00B0143B" w:rsidRPr="00132CA2" w:rsidRDefault="0085747A" w:rsidP="00132C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4AD1B50" w14:textId="5D832EB1" w:rsidR="00B0143B" w:rsidRPr="00B0143B" w:rsidRDefault="00B0143B" w:rsidP="00180FA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143B">
              <w:rPr>
                <w:rFonts w:ascii="Corbel" w:hAnsi="Corbel"/>
                <w:b w:val="0"/>
                <w:smallCaps w:val="0"/>
                <w:szCs w:val="24"/>
              </w:rPr>
              <w:t>Brzozowska K., Partnerstwo publiczn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o-prywatne w Europie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: cele, uwarunkowania, efekty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Wydawnictwa Fachowe CeDeWu, Warszawa 2010.</w:t>
            </w:r>
          </w:p>
        </w:tc>
      </w:tr>
    </w:tbl>
    <w:p w14:paraId="49C251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CE2D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A1E19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69C1B5" w14:textId="77777777" w:rsidR="002A438C" w:rsidRDefault="002A438C" w:rsidP="00C16ABF">
      <w:pPr>
        <w:spacing w:after="0" w:line="240" w:lineRule="auto"/>
      </w:pPr>
      <w:r>
        <w:separator/>
      </w:r>
    </w:p>
  </w:endnote>
  <w:endnote w:type="continuationSeparator" w:id="0">
    <w:p w14:paraId="681CFC56" w14:textId="77777777" w:rsidR="002A438C" w:rsidRDefault="002A43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25D91" w14:textId="77777777" w:rsidR="002A438C" w:rsidRDefault="002A438C" w:rsidP="00C16ABF">
      <w:pPr>
        <w:spacing w:after="0" w:line="240" w:lineRule="auto"/>
      </w:pPr>
      <w:r>
        <w:separator/>
      </w:r>
    </w:p>
  </w:footnote>
  <w:footnote w:type="continuationSeparator" w:id="0">
    <w:p w14:paraId="0A4F3E3F" w14:textId="77777777" w:rsidR="002A438C" w:rsidRDefault="002A438C" w:rsidP="00C16ABF">
      <w:pPr>
        <w:spacing w:after="0" w:line="240" w:lineRule="auto"/>
      </w:pPr>
      <w:r>
        <w:continuationSeparator/>
      </w:r>
    </w:p>
  </w:footnote>
  <w:footnote w:id="1">
    <w:p w14:paraId="376897D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37B1C"/>
    <w:multiLevelType w:val="hybridMultilevel"/>
    <w:tmpl w:val="88B6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EC3A4F"/>
    <w:multiLevelType w:val="hybridMultilevel"/>
    <w:tmpl w:val="741CE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B35CA"/>
    <w:multiLevelType w:val="hybridMultilevel"/>
    <w:tmpl w:val="6A62C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768A0"/>
    <w:multiLevelType w:val="hybridMultilevel"/>
    <w:tmpl w:val="6A62C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32015"/>
    <w:multiLevelType w:val="hybridMultilevel"/>
    <w:tmpl w:val="20129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D0353"/>
    <w:multiLevelType w:val="hybridMultilevel"/>
    <w:tmpl w:val="4A4E0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4EE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D9C"/>
    <w:rsid w:val="000F5615"/>
    <w:rsid w:val="00124BFF"/>
    <w:rsid w:val="0012560E"/>
    <w:rsid w:val="00127108"/>
    <w:rsid w:val="00132CA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80FA4"/>
    <w:rsid w:val="00181E3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2C9"/>
    <w:rsid w:val="002857DE"/>
    <w:rsid w:val="00291567"/>
    <w:rsid w:val="002A22BF"/>
    <w:rsid w:val="002A2389"/>
    <w:rsid w:val="002A438C"/>
    <w:rsid w:val="002A671D"/>
    <w:rsid w:val="002B4D55"/>
    <w:rsid w:val="002B5EA0"/>
    <w:rsid w:val="002B6119"/>
    <w:rsid w:val="002C1F06"/>
    <w:rsid w:val="002D3375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16B40"/>
    <w:rsid w:val="003343CF"/>
    <w:rsid w:val="00346FE9"/>
    <w:rsid w:val="0034759A"/>
    <w:rsid w:val="003503F6"/>
    <w:rsid w:val="003530DD"/>
    <w:rsid w:val="0036259A"/>
    <w:rsid w:val="00363F78"/>
    <w:rsid w:val="003A0A5B"/>
    <w:rsid w:val="003A1176"/>
    <w:rsid w:val="003A3199"/>
    <w:rsid w:val="003C0BAE"/>
    <w:rsid w:val="003D09F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27CD0"/>
    <w:rsid w:val="00431D5C"/>
    <w:rsid w:val="00435993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793"/>
    <w:rsid w:val="004968E2"/>
    <w:rsid w:val="004A3EEA"/>
    <w:rsid w:val="004A4D1F"/>
    <w:rsid w:val="004A660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B64"/>
    <w:rsid w:val="0056696D"/>
    <w:rsid w:val="0059484D"/>
    <w:rsid w:val="005A0855"/>
    <w:rsid w:val="005A133C"/>
    <w:rsid w:val="005A3196"/>
    <w:rsid w:val="005C080F"/>
    <w:rsid w:val="005C3266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6CE"/>
    <w:rsid w:val="00696477"/>
    <w:rsid w:val="006A2F43"/>
    <w:rsid w:val="006D050F"/>
    <w:rsid w:val="006D6139"/>
    <w:rsid w:val="006D622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7717E"/>
    <w:rsid w:val="0078168C"/>
    <w:rsid w:val="00787C2A"/>
    <w:rsid w:val="00790E27"/>
    <w:rsid w:val="007A4022"/>
    <w:rsid w:val="007A6E6E"/>
    <w:rsid w:val="007C3299"/>
    <w:rsid w:val="007C3BCC"/>
    <w:rsid w:val="007C40C9"/>
    <w:rsid w:val="007C4354"/>
    <w:rsid w:val="007C4546"/>
    <w:rsid w:val="007D6E56"/>
    <w:rsid w:val="007F4155"/>
    <w:rsid w:val="00802C0E"/>
    <w:rsid w:val="008153B9"/>
    <w:rsid w:val="0081554D"/>
    <w:rsid w:val="0081707E"/>
    <w:rsid w:val="00844184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14A"/>
    <w:rsid w:val="00916188"/>
    <w:rsid w:val="0092273E"/>
    <w:rsid w:val="00923D7D"/>
    <w:rsid w:val="009508DF"/>
    <w:rsid w:val="00950DAC"/>
    <w:rsid w:val="00954A07"/>
    <w:rsid w:val="00970E4E"/>
    <w:rsid w:val="00984B23"/>
    <w:rsid w:val="00984C90"/>
    <w:rsid w:val="00991867"/>
    <w:rsid w:val="00997F14"/>
    <w:rsid w:val="009A23AD"/>
    <w:rsid w:val="009A78D9"/>
    <w:rsid w:val="009C3E31"/>
    <w:rsid w:val="009C54AE"/>
    <w:rsid w:val="009C788E"/>
    <w:rsid w:val="009D3F3B"/>
    <w:rsid w:val="009E0543"/>
    <w:rsid w:val="009E3B41"/>
    <w:rsid w:val="009E5725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5909"/>
    <w:rsid w:val="00AD1146"/>
    <w:rsid w:val="00AD2654"/>
    <w:rsid w:val="00AD27D3"/>
    <w:rsid w:val="00AD66D6"/>
    <w:rsid w:val="00AE1160"/>
    <w:rsid w:val="00AE203C"/>
    <w:rsid w:val="00AE2E74"/>
    <w:rsid w:val="00AE5FCB"/>
    <w:rsid w:val="00AF2C1E"/>
    <w:rsid w:val="00B0143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254"/>
    <w:rsid w:val="00B90885"/>
    <w:rsid w:val="00BB3B55"/>
    <w:rsid w:val="00BB520A"/>
    <w:rsid w:val="00BC797F"/>
    <w:rsid w:val="00BD3869"/>
    <w:rsid w:val="00BD66E9"/>
    <w:rsid w:val="00BD6FF4"/>
    <w:rsid w:val="00BF2C41"/>
    <w:rsid w:val="00C0212B"/>
    <w:rsid w:val="00C058B4"/>
    <w:rsid w:val="00C05F44"/>
    <w:rsid w:val="00C131B5"/>
    <w:rsid w:val="00C16ABF"/>
    <w:rsid w:val="00C170AE"/>
    <w:rsid w:val="00C22959"/>
    <w:rsid w:val="00C26CB7"/>
    <w:rsid w:val="00C324C1"/>
    <w:rsid w:val="00C36992"/>
    <w:rsid w:val="00C56036"/>
    <w:rsid w:val="00C61DC5"/>
    <w:rsid w:val="00C67E92"/>
    <w:rsid w:val="00C70A26"/>
    <w:rsid w:val="00C75FC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3C7"/>
    <w:rsid w:val="00D425B2"/>
    <w:rsid w:val="00D428D6"/>
    <w:rsid w:val="00D552B2"/>
    <w:rsid w:val="00D608D1"/>
    <w:rsid w:val="00D74119"/>
    <w:rsid w:val="00D8075B"/>
    <w:rsid w:val="00D8678B"/>
    <w:rsid w:val="00DA2114"/>
    <w:rsid w:val="00DA5ADA"/>
    <w:rsid w:val="00DA6057"/>
    <w:rsid w:val="00DC6D0C"/>
    <w:rsid w:val="00DE09C0"/>
    <w:rsid w:val="00DE4A14"/>
    <w:rsid w:val="00DF320D"/>
    <w:rsid w:val="00DF71C8"/>
    <w:rsid w:val="00E02780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7989"/>
    <w:rsid w:val="00E9084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007"/>
    <w:rsid w:val="00F526AF"/>
    <w:rsid w:val="00F617C3"/>
    <w:rsid w:val="00F7066B"/>
    <w:rsid w:val="00F829F6"/>
    <w:rsid w:val="00F83B28"/>
    <w:rsid w:val="00F974DA"/>
    <w:rsid w:val="00FA46E5"/>
    <w:rsid w:val="00FA5EB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3B27B"/>
  <w15:docId w15:val="{5474ECBB-0F44-45DD-8BC8-B8C05B929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2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2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2CA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2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2CA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B3315C-A31E-4E3D-AF0C-3B369E5532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1B7334-A0F9-4CB1-84FE-B96B0787CA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3C67C-A4B9-4E76-950A-9F51B404D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CCFD3F-4505-443F-8AB8-69A82D07D6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575</TotalTime>
  <Pages>5</Pages>
  <Words>1167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38</cp:revision>
  <cp:lastPrinted>2019-02-06T12:12:00Z</cp:lastPrinted>
  <dcterms:created xsi:type="dcterms:W3CDTF">2020-09-30T13:29:00Z</dcterms:created>
  <dcterms:modified xsi:type="dcterms:W3CDTF">2020-12-13T20:44:00Z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